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0D" w:rsidRPr="00742531" w:rsidRDefault="009D259B">
      <w:pPr>
        <w:rPr>
          <w:rFonts w:ascii="Arial" w:hAnsi="Arial" w:cs="Arial"/>
          <w:sz w:val="24"/>
          <w:szCs w:val="24"/>
        </w:rPr>
      </w:pPr>
      <w:r w:rsidRPr="00742531">
        <w:rPr>
          <w:rFonts w:ascii="Arial" w:hAnsi="Arial" w:cs="Arial"/>
          <w:b/>
          <w:bCs/>
          <w:sz w:val="24"/>
          <w:szCs w:val="24"/>
          <w:u w:val="single"/>
        </w:rPr>
        <w:t>DOCTRINAS BÁ</w:t>
      </w:r>
      <w:r w:rsidR="00330EEE" w:rsidRPr="00742531">
        <w:rPr>
          <w:rFonts w:ascii="Arial" w:hAnsi="Arial" w:cs="Arial"/>
          <w:b/>
          <w:bCs/>
          <w:sz w:val="24"/>
          <w:szCs w:val="24"/>
          <w:u w:val="single"/>
        </w:rPr>
        <w:t>SICAS DE LA IGLESIA SALEM.                                                                        ¿EN QUE CREEMOS?</w:t>
      </w:r>
      <w:r w:rsidR="001F2A6D" w:rsidRPr="00742531">
        <w:rPr>
          <w:rFonts w:ascii="Arial" w:hAnsi="Arial" w:cs="Arial"/>
          <w:b/>
          <w:bCs/>
          <w:sz w:val="24"/>
          <w:szCs w:val="24"/>
          <w:u w:val="single"/>
        </w:rPr>
        <w:t xml:space="preserve">  CREEMOS EN:</w:t>
      </w:r>
      <w:r w:rsidRPr="00742531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</w:t>
      </w:r>
      <w:r w:rsidR="00330EEE" w:rsidRPr="00742531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  <w:r w:rsidRPr="00742531">
        <w:rPr>
          <w:rFonts w:ascii="Arial" w:hAnsi="Arial" w:cs="Arial"/>
          <w:b/>
          <w:bCs/>
          <w:sz w:val="24"/>
          <w:szCs w:val="24"/>
        </w:rPr>
        <w:t>1.-</w:t>
      </w:r>
      <w:r w:rsidRPr="00742531">
        <w:rPr>
          <w:rFonts w:ascii="Arial" w:hAnsi="Arial" w:cs="Arial"/>
          <w:sz w:val="24"/>
          <w:szCs w:val="24"/>
        </w:rPr>
        <w:t xml:space="preserve"> La s</w:t>
      </w:r>
      <w:r w:rsidR="001F2A6D" w:rsidRPr="00742531">
        <w:rPr>
          <w:rFonts w:ascii="Arial" w:hAnsi="Arial" w:cs="Arial"/>
          <w:sz w:val="24"/>
          <w:szCs w:val="24"/>
        </w:rPr>
        <w:t>oberanía y la gracia de Dios Padre, Dios Hijo y Dios</w:t>
      </w:r>
      <w:r w:rsidRPr="00742531">
        <w:rPr>
          <w:rFonts w:ascii="Arial" w:hAnsi="Arial" w:cs="Arial"/>
          <w:sz w:val="24"/>
          <w:szCs w:val="24"/>
        </w:rPr>
        <w:t xml:space="preserve"> Espíritu Santo en la creación, la Provide</w:t>
      </w:r>
      <w:r w:rsidR="001F2A6D" w:rsidRPr="00742531">
        <w:rPr>
          <w:rFonts w:ascii="Arial" w:hAnsi="Arial" w:cs="Arial"/>
          <w:sz w:val="24"/>
          <w:szCs w:val="24"/>
        </w:rPr>
        <w:t>ncia, la revelación y la salvaci</w:t>
      </w:r>
      <w:r w:rsidRPr="00742531">
        <w:rPr>
          <w:rFonts w:ascii="Arial" w:hAnsi="Arial" w:cs="Arial"/>
          <w:sz w:val="24"/>
          <w:szCs w:val="24"/>
        </w:rPr>
        <w:t>ón</w:t>
      </w:r>
      <w:r w:rsidR="00B24062" w:rsidRPr="00742531">
        <w:rPr>
          <w:rFonts w:ascii="Arial" w:hAnsi="Arial" w:cs="Arial"/>
          <w:sz w:val="24"/>
          <w:szCs w:val="24"/>
        </w:rPr>
        <w:t>, siendo un solo Dios Todopoderoso</w:t>
      </w:r>
      <w:r w:rsidRPr="00742531">
        <w:rPr>
          <w:rFonts w:ascii="Arial" w:hAnsi="Arial" w:cs="Arial"/>
          <w:sz w:val="24"/>
          <w:szCs w:val="24"/>
        </w:rPr>
        <w:t xml:space="preserve">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(Colosenses 1:15-23). </w:t>
      </w:r>
      <w:r w:rsidRPr="00742531">
        <w:rPr>
          <w:rFonts w:ascii="Arial" w:hAnsi="Arial" w:cs="Arial"/>
          <w:color w:val="C00000"/>
          <w:sz w:val="24"/>
          <w:szCs w:val="24"/>
        </w:rPr>
        <w:t xml:space="preserve">                                                                </w:t>
      </w:r>
      <w:r w:rsidR="001F2A6D" w:rsidRPr="00742531">
        <w:rPr>
          <w:rFonts w:ascii="Arial" w:hAnsi="Arial" w:cs="Arial"/>
          <w:color w:val="C00000"/>
          <w:sz w:val="24"/>
          <w:szCs w:val="24"/>
        </w:rPr>
        <w:t xml:space="preserve">     </w:t>
      </w:r>
      <w:r w:rsidRPr="00742531">
        <w:rPr>
          <w:rFonts w:ascii="Arial" w:hAnsi="Arial" w:cs="Arial"/>
          <w:b/>
          <w:bCs/>
          <w:sz w:val="24"/>
          <w:szCs w:val="24"/>
        </w:rPr>
        <w:t xml:space="preserve">2.- </w:t>
      </w:r>
      <w:r w:rsidRPr="00742531">
        <w:rPr>
          <w:rFonts w:ascii="Arial" w:hAnsi="Arial" w:cs="Arial"/>
          <w:sz w:val="24"/>
          <w:szCs w:val="24"/>
        </w:rPr>
        <w:t xml:space="preserve">La inspiración divina, plena y verbal de las Sagradas Escrituras en sus documentos y, por consiguiente, su </w:t>
      </w:r>
      <w:r w:rsidRPr="00742531">
        <w:rPr>
          <w:rFonts w:ascii="Arial" w:hAnsi="Arial" w:cs="Arial"/>
          <w:bCs/>
          <w:iCs/>
          <w:sz w:val="24"/>
          <w:szCs w:val="24"/>
        </w:rPr>
        <w:t>credibilidad total</w:t>
      </w:r>
      <w:r w:rsidRPr="00742531">
        <w:rPr>
          <w:rFonts w:ascii="Arial" w:hAnsi="Arial" w:cs="Arial"/>
          <w:sz w:val="24"/>
          <w:szCs w:val="24"/>
        </w:rPr>
        <w:t xml:space="preserve"> y su </w:t>
      </w:r>
      <w:r w:rsidRPr="00742531">
        <w:rPr>
          <w:rFonts w:ascii="Arial" w:hAnsi="Arial" w:cs="Arial"/>
          <w:bCs/>
          <w:iCs/>
          <w:sz w:val="24"/>
          <w:szCs w:val="24"/>
        </w:rPr>
        <w:t>suprema autoridad en todo lo que atañe a la fe y a la conducta</w:t>
      </w:r>
      <w:r w:rsidR="00742531">
        <w:rPr>
          <w:rFonts w:ascii="Arial" w:hAnsi="Arial" w:cs="Arial"/>
          <w:sz w:val="24"/>
          <w:szCs w:val="24"/>
        </w:rPr>
        <w:t xml:space="preserve">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(2ª Timoteo 3:16).                                                                                               </w:t>
      </w:r>
      <w:r w:rsidR="00B24062" w:rsidRPr="00742531">
        <w:rPr>
          <w:rFonts w:ascii="Arial" w:hAnsi="Arial" w:cs="Arial"/>
          <w:b/>
          <w:bCs/>
          <w:sz w:val="24"/>
          <w:szCs w:val="24"/>
        </w:rPr>
        <w:t>3</w:t>
      </w:r>
      <w:r w:rsidRPr="00742531">
        <w:rPr>
          <w:rFonts w:ascii="Arial" w:hAnsi="Arial" w:cs="Arial"/>
          <w:b/>
          <w:bCs/>
          <w:sz w:val="24"/>
          <w:szCs w:val="24"/>
        </w:rPr>
        <w:t>.-</w:t>
      </w:r>
      <w:r w:rsidRPr="00742531">
        <w:rPr>
          <w:rFonts w:ascii="Arial" w:hAnsi="Arial" w:cs="Arial"/>
          <w:sz w:val="24"/>
          <w:szCs w:val="24"/>
        </w:rPr>
        <w:t xml:space="preserve"> La encarnación de Dios en Jesucristo, segunda persona de la Trinidad, el Hijo unigénito de Dios, </w:t>
      </w:r>
      <w:r w:rsidRPr="00742531">
        <w:rPr>
          <w:rFonts w:ascii="Arial" w:hAnsi="Arial" w:cs="Arial"/>
          <w:bCs/>
          <w:iCs/>
          <w:sz w:val="24"/>
          <w:szCs w:val="24"/>
        </w:rPr>
        <w:t>cuyo sacrificio</w:t>
      </w:r>
      <w:r w:rsidRPr="00742531">
        <w:rPr>
          <w:rFonts w:ascii="Arial" w:hAnsi="Arial" w:cs="Arial"/>
          <w:sz w:val="24"/>
          <w:szCs w:val="24"/>
        </w:rPr>
        <w:t xml:space="preserve"> s</w:t>
      </w:r>
      <w:r w:rsidR="00B24062" w:rsidRPr="00742531">
        <w:rPr>
          <w:rFonts w:ascii="Arial" w:hAnsi="Arial" w:cs="Arial"/>
          <w:sz w:val="24"/>
          <w:szCs w:val="24"/>
        </w:rPr>
        <w:t>ustitutorio (</w:t>
      </w:r>
      <w:r w:rsidRPr="00742531">
        <w:rPr>
          <w:rFonts w:ascii="Arial" w:hAnsi="Arial" w:cs="Arial"/>
          <w:sz w:val="24"/>
          <w:szCs w:val="24"/>
        </w:rPr>
        <w:t xml:space="preserve">mediador) constituye el único y </w:t>
      </w:r>
      <w:r w:rsidR="00B24062" w:rsidRPr="00742531">
        <w:rPr>
          <w:rFonts w:ascii="Arial" w:hAnsi="Arial" w:cs="Arial"/>
          <w:bCs/>
          <w:iCs/>
          <w:sz w:val="24"/>
          <w:szCs w:val="24"/>
        </w:rPr>
        <w:t>suficiente fundamento de salva</w:t>
      </w:r>
      <w:r w:rsidRPr="00742531">
        <w:rPr>
          <w:rFonts w:ascii="Arial" w:hAnsi="Arial" w:cs="Arial"/>
          <w:bCs/>
          <w:iCs/>
          <w:sz w:val="24"/>
          <w:szCs w:val="24"/>
        </w:rPr>
        <w:t>ción</w:t>
      </w:r>
      <w:r w:rsidRPr="00742531">
        <w:rPr>
          <w:rFonts w:ascii="Arial" w:hAnsi="Arial" w:cs="Arial"/>
          <w:sz w:val="24"/>
          <w:szCs w:val="24"/>
        </w:rPr>
        <w:t xml:space="preserve"> de la culpabilidad y del poder del pecado, así como de sus consecuencias eternas.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(Gálatas 4:4; He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>breos 9:11-15;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                                                               </w:t>
      </w:r>
      <w:r w:rsidR="00B24062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  </w:t>
      </w:r>
      <w:r w:rsidR="00B24062" w:rsidRPr="00742531">
        <w:rPr>
          <w:rFonts w:ascii="Arial" w:hAnsi="Arial" w:cs="Arial"/>
          <w:b/>
          <w:bCs/>
          <w:sz w:val="24"/>
          <w:szCs w:val="24"/>
        </w:rPr>
        <w:t>4</w:t>
      </w:r>
      <w:r w:rsidRPr="00742531">
        <w:rPr>
          <w:rFonts w:ascii="Arial" w:hAnsi="Arial" w:cs="Arial"/>
          <w:b/>
          <w:bCs/>
          <w:sz w:val="24"/>
          <w:szCs w:val="24"/>
        </w:rPr>
        <w:t>.-</w:t>
      </w:r>
      <w:r w:rsidRPr="00742531">
        <w:rPr>
          <w:rFonts w:ascii="Arial" w:hAnsi="Arial" w:cs="Arial"/>
          <w:sz w:val="24"/>
          <w:szCs w:val="24"/>
        </w:rPr>
        <w:t xml:space="preserve"> La justificación del pecador es solamente por la gracia de Dios, por medio de la fe en Cristo, así como del arrepentimiento, la conversión y el nuevo nacimiento.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(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Ro 5:1; </w:t>
      </w:r>
      <w:proofErr w:type="spellStart"/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>Ef</w:t>
      </w:r>
      <w:proofErr w:type="spellEnd"/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2:8-10;              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</w:t>
      </w:r>
      <w:r w:rsid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                                              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r w:rsidR="00B24062" w:rsidRPr="00742531">
        <w:rPr>
          <w:rFonts w:ascii="Arial" w:hAnsi="Arial" w:cs="Arial"/>
          <w:b/>
          <w:bCs/>
          <w:sz w:val="24"/>
          <w:szCs w:val="24"/>
        </w:rPr>
        <w:t>5</w:t>
      </w:r>
      <w:r w:rsidRPr="00742531">
        <w:rPr>
          <w:rFonts w:ascii="Arial" w:hAnsi="Arial" w:cs="Arial"/>
          <w:b/>
          <w:bCs/>
          <w:sz w:val="24"/>
          <w:szCs w:val="24"/>
        </w:rPr>
        <w:t>.-</w:t>
      </w:r>
      <w:r w:rsidRPr="00742531">
        <w:rPr>
          <w:rFonts w:ascii="Arial" w:hAnsi="Arial" w:cs="Arial"/>
          <w:sz w:val="24"/>
          <w:szCs w:val="24"/>
        </w:rPr>
        <w:t xml:space="preserve"> El bautismo en agua por inmersión para el creyente, en el Nombre del Padre, del Hijo y del Espíritu Santo, y en la </w:t>
      </w:r>
      <w:r w:rsidR="00257126" w:rsidRPr="00742531">
        <w:rPr>
          <w:rFonts w:ascii="Arial" w:hAnsi="Arial" w:cs="Arial"/>
          <w:sz w:val="24"/>
          <w:szCs w:val="24"/>
        </w:rPr>
        <w:t xml:space="preserve">celebración de la </w:t>
      </w:r>
      <w:r w:rsidRPr="00742531">
        <w:rPr>
          <w:rFonts w:ascii="Arial" w:hAnsi="Arial" w:cs="Arial"/>
          <w:sz w:val="24"/>
          <w:szCs w:val="24"/>
        </w:rPr>
        <w:t xml:space="preserve">Santa Cena para la iglesia.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(Mt 28:19 y 20; 1 Co 11:23-26).                                   </w:t>
      </w:r>
      <w:r w:rsid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                        </w:t>
      </w:r>
      <w:r w:rsidR="00257126" w:rsidRPr="00742531">
        <w:rPr>
          <w:rFonts w:ascii="Arial" w:hAnsi="Arial" w:cs="Arial"/>
          <w:b/>
          <w:sz w:val="24"/>
          <w:szCs w:val="24"/>
        </w:rPr>
        <w:t>6</w:t>
      </w:r>
      <w:r w:rsidRPr="00742531">
        <w:rPr>
          <w:rFonts w:ascii="Arial" w:hAnsi="Arial" w:cs="Arial"/>
          <w:b/>
          <w:sz w:val="24"/>
          <w:szCs w:val="24"/>
        </w:rPr>
        <w:t xml:space="preserve">.- </w:t>
      </w:r>
      <w:r w:rsidRPr="00742531">
        <w:rPr>
          <w:rFonts w:ascii="Arial" w:hAnsi="Arial" w:cs="Arial"/>
          <w:sz w:val="24"/>
          <w:szCs w:val="24"/>
        </w:rPr>
        <w:t>El bautismo en el Espíritu Santo para todos los creyentes, con las señales mencionada</w:t>
      </w:r>
      <w:r w:rsidR="001F2A6D" w:rsidRPr="00742531">
        <w:rPr>
          <w:rFonts w:ascii="Arial" w:hAnsi="Arial" w:cs="Arial"/>
          <w:sz w:val="24"/>
          <w:szCs w:val="24"/>
        </w:rPr>
        <w:t>s</w:t>
      </w:r>
      <w:r w:rsidRPr="00742531">
        <w:rPr>
          <w:rFonts w:ascii="Arial" w:hAnsi="Arial" w:cs="Arial"/>
          <w:sz w:val="24"/>
          <w:szCs w:val="24"/>
        </w:rPr>
        <w:t xml:space="preserve"> en el Evangelio de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Marcos 16:17 y 18</w:t>
      </w:r>
      <w:r w:rsidRPr="00742531">
        <w:rPr>
          <w:rFonts w:ascii="Arial" w:hAnsi="Arial" w:cs="Arial"/>
          <w:sz w:val="24"/>
          <w:szCs w:val="24"/>
        </w:rPr>
        <w:t xml:space="preserve">, y en 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>Hechos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2.</w:t>
      </w:r>
      <w:r w:rsidRPr="00742531">
        <w:rPr>
          <w:rFonts w:ascii="Arial" w:hAnsi="Arial" w:cs="Arial"/>
          <w:sz w:val="24"/>
          <w:szCs w:val="24"/>
        </w:rPr>
        <w:t xml:space="preserve"> </w:t>
      </w:r>
      <w:r w:rsidR="001F2A6D" w:rsidRPr="00742531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742531" w:rsidRPr="00742531">
        <w:rPr>
          <w:rFonts w:ascii="Arial" w:hAnsi="Arial" w:cs="Arial"/>
          <w:sz w:val="24"/>
          <w:szCs w:val="24"/>
        </w:rPr>
        <w:t xml:space="preserve">                </w:t>
      </w:r>
      <w:r w:rsidRPr="00742531">
        <w:rPr>
          <w:rFonts w:ascii="Arial" w:hAnsi="Arial" w:cs="Arial"/>
          <w:sz w:val="24"/>
          <w:szCs w:val="24"/>
        </w:rPr>
        <w:t>El deber y responsabilidad pers</w:t>
      </w:r>
      <w:r w:rsidR="001F2A6D" w:rsidRPr="00742531">
        <w:rPr>
          <w:rFonts w:ascii="Arial" w:hAnsi="Arial" w:cs="Arial"/>
          <w:sz w:val="24"/>
          <w:szCs w:val="24"/>
        </w:rPr>
        <w:t>onal de cada uno de los creyente</w:t>
      </w:r>
      <w:r w:rsidRPr="00742531">
        <w:rPr>
          <w:rFonts w:ascii="Arial" w:hAnsi="Arial" w:cs="Arial"/>
          <w:sz w:val="24"/>
          <w:szCs w:val="24"/>
        </w:rPr>
        <w:t xml:space="preserve">s de buscar la llenura del Espíritu Santo </w:t>
      </w:r>
      <w:r w:rsidR="001F2A6D" w:rsidRPr="00742531">
        <w:rPr>
          <w:rFonts w:ascii="Arial" w:hAnsi="Arial" w:cs="Arial"/>
          <w:sz w:val="24"/>
          <w:szCs w:val="24"/>
        </w:rPr>
        <w:t xml:space="preserve">cada día, </w:t>
      </w:r>
      <w:r w:rsidRPr="00742531">
        <w:rPr>
          <w:rFonts w:ascii="Arial" w:hAnsi="Arial" w:cs="Arial"/>
          <w:sz w:val="24"/>
          <w:szCs w:val="24"/>
        </w:rPr>
        <w:t xml:space="preserve">obedeciendo así a la Palabra de Dios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(Efesios 5:18)</w:t>
      </w:r>
      <w:r w:rsidR="001F2A6D" w:rsidRPr="00742531">
        <w:rPr>
          <w:rFonts w:ascii="Arial" w:hAnsi="Arial" w:cs="Arial"/>
          <w:sz w:val="24"/>
          <w:szCs w:val="24"/>
        </w:rPr>
        <w:t xml:space="preserve"> y manifestándose así en nuestra vida el fruto visible de tu fe, en santidad</w:t>
      </w:r>
      <w:r w:rsidRPr="00742531">
        <w:rPr>
          <w:rFonts w:ascii="Arial" w:hAnsi="Arial" w:cs="Arial"/>
          <w:sz w:val="24"/>
          <w:szCs w:val="24"/>
        </w:rPr>
        <w:t xml:space="preserve">, pensamiento, palabra y conducta.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(Tito 3:1-8;  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Juan 14:16-18 y 26;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                                                            </w:t>
      </w:r>
      <w:r w:rsidR="00257126" w:rsidRPr="00742531">
        <w:rPr>
          <w:rFonts w:ascii="Arial" w:hAnsi="Arial" w:cs="Arial"/>
          <w:b/>
          <w:sz w:val="24"/>
          <w:szCs w:val="24"/>
        </w:rPr>
        <w:t>7</w:t>
      </w:r>
      <w:r w:rsidRPr="00742531">
        <w:rPr>
          <w:rFonts w:ascii="Arial" w:hAnsi="Arial" w:cs="Arial"/>
          <w:b/>
          <w:sz w:val="24"/>
          <w:szCs w:val="24"/>
        </w:rPr>
        <w:t xml:space="preserve">.- </w:t>
      </w:r>
      <w:r w:rsidRPr="00742531">
        <w:rPr>
          <w:rFonts w:ascii="Arial" w:hAnsi="Arial" w:cs="Arial"/>
          <w:sz w:val="24"/>
          <w:szCs w:val="24"/>
        </w:rPr>
        <w:t xml:space="preserve">La vigencia y la actualidad de la manifestación de los dones del Espíritu Santo según los muestra la Biblia en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1</w:t>
      </w:r>
      <w:r w:rsidR="00E04745" w:rsidRPr="00742531">
        <w:rPr>
          <w:rFonts w:ascii="Arial" w:hAnsi="Arial" w:cs="Arial"/>
          <w:color w:val="C00000"/>
          <w:sz w:val="24"/>
          <w:szCs w:val="24"/>
          <w:u w:val="single"/>
        </w:rPr>
        <w:t>ª Corintios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12,</w:t>
      </w:r>
      <w:r w:rsidR="00E04745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Romanos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12, y Efesios 4</w:t>
      </w:r>
      <w:r w:rsidRPr="00742531">
        <w:rPr>
          <w:rFonts w:ascii="Arial" w:hAnsi="Arial" w:cs="Arial"/>
          <w:sz w:val="24"/>
          <w:szCs w:val="24"/>
        </w:rPr>
        <w:t xml:space="preserve"> repartiendo Dios a cada uno de los creye</w:t>
      </w:r>
      <w:r w:rsidR="00B24062" w:rsidRPr="00742531">
        <w:rPr>
          <w:rFonts w:ascii="Arial" w:hAnsi="Arial" w:cs="Arial"/>
          <w:sz w:val="24"/>
          <w:szCs w:val="24"/>
        </w:rPr>
        <w:t>ntes como Él considera adecuado</w:t>
      </w:r>
      <w:r w:rsidRPr="00742531">
        <w:rPr>
          <w:rFonts w:ascii="Arial" w:hAnsi="Arial" w:cs="Arial"/>
          <w:sz w:val="24"/>
          <w:szCs w:val="24"/>
        </w:rPr>
        <w:t xml:space="preserve"> para la gloria de su N</w:t>
      </w:r>
      <w:r w:rsidR="00257126" w:rsidRPr="00742531">
        <w:rPr>
          <w:rFonts w:ascii="Arial" w:hAnsi="Arial" w:cs="Arial"/>
          <w:sz w:val="24"/>
          <w:szCs w:val="24"/>
        </w:rPr>
        <w:t xml:space="preserve">ombre. </w:t>
      </w:r>
      <w:r w:rsidR="0074253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257126" w:rsidRPr="00742531">
        <w:rPr>
          <w:rFonts w:ascii="Arial" w:hAnsi="Arial" w:cs="Arial"/>
          <w:sz w:val="24"/>
          <w:szCs w:val="24"/>
        </w:rPr>
        <w:t xml:space="preserve">Así como también </w:t>
      </w:r>
      <w:r w:rsidRPr="00742531">
        <w:rPr>
          <w:rFonts w:ascii="Arial" w:hAnsi="Arial" w:cs="Arial"/>
          <w:sz w:val="24"/>
          <w:szCs w:val="24"/>
        </w:rPr>
        <w:t xml:space="preserve">de los ministerios de apóstoles, evangelistas, profetas, pastores y maestros, constituidos por Cristo y dados a la iglesia para su edificación y buen funcionamiento, según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>Efesios 4,</w:t>
      </w:r>
      <w:r w:rsidRPr="00742531">
        <w:rPr>
          <w:rFonts w:ascii="Arial" w:hAnsi="Arial" w:cs="Arial"/>
          <w:color w:val="C00000"/>
          <w:sz w:val="24"/>
          <w:szCs w:val="24"/>
        </w:rPr>
        <w:t xml:space="preserve"> </w:t>
      </w:r>
      <w:r w:rsidRPr="00742531">
        <w:rPr>
          <w:rFonts w:ascii="Arial" w:hAnsi="Arial" w:cs="Arial"/>
          <w:sz w:val="24"/>
          <w:szCs w:val="24"/>
        </w:rPr>
        <w:t xml:space="preserve">siendo función exclusiva de la iglesia el reconocer dichos ministerios.                                                                                                                                                                    </w:t>
      </w:r>
      <w:r w:rsidR="00257126" w:rsidRPr="00742531">
        <w:rPr>
          <w:rFonts w:ascii="Arial" w:hAnsi="Arial" w:cs="Arial"/>
          <w:b/>
          <w:bCs/>
          <w:sz w:val="24"/>
          <w:szCs w:val="24"/>
        </w:rPr>
        <w:t>8</w:t>
      </w:r>
      <w:r w:rsidRPr="00742531">
        <w:rPr>
          <w:rFonts w:ascii="Arial" w:hAnsi="Arial" w:cs="Arial"/>
          <w:b/>
          <w:bCs/>
          <w:sz w:val="24"/>
          <w:szCs w:val="24"/>
        </w:rPr>
        <w:t xml:space="preserve">.- </w:t>
      </w:r>
      <w:r w:rsidRPr="00742531">
        <w:rPr>
          <w:rFonts w:ascii="Arial" w:hAnsi="Arial" w:cs="Arial"/>
          <w:sz w:val="24"/>
          <w:szCs w:val="24"/>
        </w:rPr>
        <w:t>El sacerd</w:t>
      </w:r>
      <w:r w:rsidR="00257126" w:rsidRPr="00742531">
        <w:rPr>
          <w:rFonts w:ascii="Arial" w:hAnsi="Arial" w:cs="Arial"/>
          <w:sz w:val="24"/>
          <w:szCs w:val="24"/>
        </w:rPr>
        <w:t>ocio de todos los creyentes,</w:t>
      </w:r>
      <w:r w:rsidRPr="00742531">
        <w:rPr>
          <w:rFonts w:ascii="Arial" w:hAnsi="Arial" w:cs="Arial"/>
          <w:sz w:val="24"/>
          <w:szCs w:val="24"/>
        </w:rPr>
        <w:t xml:space="preserve"> en</w:t>
      </w:r>
      <w:r w:rsidR="00257126" w:rsidRPr="00742531">
        <w:rPr>
          <w:rFonts w:ascii="Arial" w:hAnsi="Arial" w:cs="Arial"/>
          <w:sz w:val="24"/>
          <w:szCs w:val="24"/>
        </w:rPr>
        <w:t xml:space="preserve"> la unidad del Espíritu Santo, comprometidos y obedeciendo</w:t>
      </w:r>
      <w:r w:rsidRPr="00742531">
        <w:rPr>
          <w:rFonts w:ascii="Arial" w:hAnsi="Arial" w:cs="Arial"/>
          <w:sz w:val="24"/>
          <w:szCs w:val="24"/>
        </w:rPr>
        <w:t xml:space="preserve"> el mandamien</w:t>
      </w:r>
      <w:r w:rsidR="00257126" w:rsidRPr="00742531">
        <w:rPr>
          <w:rFonts w:ascii="Arial" w:hAnsi="Arial" w:cs="Arial"/>
          <w:sz w:val="24"/>
          <w:szCs w:val="24"/>
        </w:rPr>
        <w:t>to de nuestro</w:t>
      </w:r>
      <w:r w:rsidRPr="00742531">
        <w:rPr>
          <w:rFonts w:ascii="Arial" w:hAnsi="Arial" w:cs="Arial"/>
          <w:sz w:val="24"/>
          <w:szCs w:val="24"/>
        </w:rPr>
        <w:t xml:space="preserve"> Señor en la proclamació</w:t>
      </w:r>
      <w:r w:rsidR="00257126" w:rsidRPr="00742531">
        <w:rPr>
          <w:rFonts w:ascii="Arial" w:hAnsi="Arial" w:cs="Arial"/>
          <w:sz w:val="24"/>
          <w:szCs w:val="24"/>
        </w:rPr>
        <w:t>n del Evangelio</w:t>
      </w:r>
      <w:r w:rsidRPr="00742531">
        <w:rPr>
          <w:rFonts w:ascii="Arial" w:hAnsi="Arial" w:cs="Arial"/>
          <w:sz w:val="24"/>
          <w:szCs w:val="24"/>
        </w:rPr>
        <w:t xml:space="preserve">.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(Apocalipsis 1:6; 1ª Pedro 2:9                                                                                            </w:t>
      </w:r>
      <w:r w:rsidR="00257126"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               </w:t>
      </w:r>
      <w:r w:rsidR="00257126" w:rsidRPr="00742531">
        <w:rPr>
          <w:rFonts w:ascii="Arial" w:hAnsi="Arial" w:cs="Arial"/>
          <w:b/>
          <w:bCs/>
          <w:sz w:val="24"/>
          <w:szCs w:val="24"/>
        </w:rPr>
        <w:t>9</w:t>
      </w:r>
      <w:r w:rsidRPr="00742531">
        <w:rPr>
          <w:rFonts w:ascii="Arial" w:hAnsi="Arial" w:cs="Arial"/>
          <w:b/>
          <w:bCs/>
          <w:sz w:val="24"/>
          <w:szCs w:val="24"/>
        </w:rPr>
        <w:t xml:space="preserve">.- </w:t>
      </w:r>
      <w:r w:rsidRPr="00742531">
        <w:rPr>
          <w:rFonts w:ascii="Arial" w:hAnsi="Arial" w:cs="Arial"/>
          <w:sz w:val="24"/>
          <w:szCs w:val="24"/>
        </w:rPr>
        <w:t xml:space="preserve">La iglesia Local como manifestación visible de una parte del Cuerpo de Cristo, así como </w:t>
      </w:r>
      <w:r w:rsidRPr="00742531">
        <w:rPr>
          <w:rFonts w:ascii="Arial" w:hAnsi="Arial" w:cs="Arial"/>
          <w:sz w:val="24"/>
          <w:szCs w:val="24"/>
          <w:u w:val="single"/>
        </w:rPr>
        <w:t>la necesidad y responsabilidad de cada creyente de integrarse e identificarse con la misma.</w:t>
      </w:r>
      <w:r w:rsidRPr="00742531">
        <w:rPr>
          <w:rFonts w:ascii="Arial" w:hAnsi="Arial" w:cs="Arial"/>
          <w:sz w:val="24"/>
          <w:szCs w:val="24"/>
        </w:rPr>
        <w:t xml:space="preserve"> 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(Hechos. 2:44-47; Hebreos 10:25;                                      </w:t>
      </w:r>
      <w:r w:rsidRPr="00742531">
        <w:rPr>
          <w:rFonts w:ascii="Arial" w:hAnsi="Arial" w:cs="Arial"/>
          <w:color w:val="C00000"/>
          <w:sz w:val="24"/>
          <w:szCs w:val="24"/>
        </w:rPr>
        <w:t xml:space="preserve">                                                    </w:t>
      </w:r>
      <w:r w:rsidR="00257126" w:rsidRPr="00742531">
        <w:rPr>
          <w:rFonts w:ascii="Arial" w:hAnsi="Arial" w:cs="Arial"/>
          <w:b/>
          <w:bCs/>
          <w:sz w:val="24"/>
          <w:szCs w:val="24"/>
        </w:rPr>
        <w:t>10</w:t>
      </w:r>
      <w:r w:rsidRPr="00742531">
        <w:rPr>
          <w:rFonts w:ascii="Arial" w:hAnsi="Arial" w:cs="Arial"/>
          <w:b/>
          <w:bCs/>
          <w:sz w:val="24"/>
          <w:szCs w:val="24"/>
        </w:rPr>
        <w:t xml:space="preserve">.- </w:t>
      </w:r>
      <w:r w:rsidRPr="00742531">
        <w:rPr>
          <w:rFonts w:ascii="Arial" w:hAnsi="Arial" w:cs="Arial"/>
          <w:sz w:val="24"/>
          <w:szCs w:val="24"/>
        </w:rPr>
        <w:t>La esperanza del retorno visible de nuestro Señor Jesucristo, el arrebatamiento de la iglesia, la resurrección de los muertos y la consumación del Reinado de Cristo en el milenio</w:t>
      </w:r>
      <w:r w:rsidR="00B24062" w:rsidRPr="00742531">
        <w:rPr>
          <w:rFonts w:ascii="Arial" w:hAnsi="Arial" w:cs="Arial"/>
          <w:sz w:val="24"/>
          <w:szCs w:val="24"/>
        </w:rPr>
        <w:t xml:space="preserve"> conforme a la Palabra de Dios. </w:t>
      </w:r>
      <w:r w:rsidR="00742531"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  <w:r w:rsidRPr="00742531">
        <w:rPr>
          <w:rFonts w:ascii="Arial" w:hAnsi="Arial" w:cs="Arial"/>
          <w:sz w:val="24"/>
          <w:szCs w:val="24"/>
        </w:rPr>
        <w:t xml:space="preserve"> 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(1ª Tesalonicenses 4:13-18; </w:t>
      </w:r>
      <w:r w:rsidR="00742531" w:rsidRPr="00742531">
        <w:rPr>
          <w:rFonts w:ascii="Arial" w:hAnsi="Arial" w:cs="Arial"/>
          <w:color w:val="C00000"/>
          <w:sz w:val="24"/>
          <w:szCs w:val="24"/>
          <w:u w:val="single"/>
        </w:rPr>
        <w:t>y</w:t>
      </w:r>
      <w:r w:rsidRPr="00742531">
        <w:rPr>
          <w:rFonts w:ascii="Arial" w:hAnsi="Arial" w:cs="Arial"/>
          <w:color w:val="C00000"/>
          <w:sz w:val="24"/>
          <w:szCs w:val="24"/>
          <w:u w:val="single"/>
        </w:rPr>
        <w:t xml:space="preserve"> 5:1 y 2).                                                           </w:t>
      </w:r>
      <w:r w:rsidRPr="00742531">
        <w:rPr>
          <w:rFonts w:ascii="Arial" w:hAnsi="Arial" w:cs="Arial"/>
          <w:sz w:val="24"/>
          <w:szCs w:val="24"/>
        </w:rPr>
        <w:t xml:space="preserve"> </w:t>
      </w:r>
    </w:p>
    <w:sectPr w:rsidR="006E260D" w:rsidRPr="00742531" w:rsidSect="00742531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B"/>
    <w:rsid w:val="0011606F"/>
    <w:rsid w:val="001F2A6D"/>
    <w:rsid w:val="00257126"/>
    <w:rsid w:val="00330EEE"/>
    <w:rsid w:val="00414CAA"/>
    <w:rsid w:val="0061493C"/>
    <w:rsid w:val="006E260D"/>
    <w:rsid w:val="00742531"/>
    <w:rsid w:val="009D259B"/>
    <w:rsid w:val="00B24062"/>
    <w:rsid w:val="00E0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MAXIMILIANO</cp:lastModifiedBy>
  <cp:revision>7</cp:revision>
  <dcterms:created xsi:type="dcterms:W3CDTF">2024-08-06T10:44:00Z</dcterms:created>
  <dcterms:modified xsi:type="dcterms:W3CDTF">2024-08-28T21:18:00Z</dcterms:modified>
</cp:coreProperties>
</file>